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5FC3" w14:textId="77777777" w:rsidR="00466063" w:rsidRDefault="00466063">
      <w:pPr>
        <w:rPr>
          <w:rFonts w:ascii="Roboto Light" w:hAnsi="Roboto Light" w:cs="Open Sans SemiBold"/>
          <w:b/>
          <w:bCs/>
          <w:color w:val="8064A2"/>
          <w:sz w:val="40"/>
          <w:szCs w:val="40"/>
          <w:lang w:val="en-US"/>
        </w:rPr>
      </w:pPr>
    </w:p>
    <w:p w14:paraId="412127AA" w14:textId="48569D17" w:rsidR="003666D2" w:rsidRPr="00B80E54" w:rsidRDefault="003666D2">
      <w:pPr>
        <w:rPr>
          <w:rFonts w:ascii="Roboto Light" w:hAnsi="Roboto Light" w:cs="Open Sans SemiBold"/>
          <w:b/>
          <w:bCs/>
          <w:color w:val="8064A2"/>
          <w:sz w:val="40"/>
          <w:szCs w:val="40"/>
          <w:lang w:val="en-US"/>
        </w:rPr>
      </w:pPr>
      <w:r w:rsidRPr="00B80E54">
        <w:rPr>
          <w:rFonts w:ascii="Roboto Light" w:hAnsi="Roboto Light" w:cs="Open Sans SemiBold"/>
          <w:b/>
          <w:bCs/>
          <w:color w:val="8064A2"/>
          <w:sz w:val="40"/>
          <w:szCs w:val="40"/>
          <w:lang w:val="en-US"/>
        </w:rPr>
        <w:t>Advertising for a Trustee Role</w:t>
      </w:r>
    </w:p>
    <w:p w14:paraId="521BED96" w14:textId="55D4D17F" w:rsidR="003666D2" w:rsidRPr="00B80E54" w:rsidRDefault="23B58EE3" w:rsidP="49A0D47D">
      <w:pPr>
        <w:rPr>
          <w:rFonts w:ascii="Roboto Light" w:eastAsiaTheme="minorEastAsia" w:hAnsi="Roboto Light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 xml:space="preserve">Use the results of your skills and diversity audits/reviews and your thoughts from Stage 1 (review) to identify where you can reach the people you’re trying to attract. Think about where they spend time and what type of </w:t>
      </w:r>
      <w:proofErr w:type="gramStart"/>
      <w:r w:rsidRPr="00B80E54">
        <w:rPr>
          <w:rFonts w:ascii="Roboto Light" w:eastAsiaTheme="minorEastAsia" w:hAnsi="Roboto Light"/>
          <w:lang w:val="en-US"/>
        </w:rPr>
        <w:t>media</w:t>
      </w:r>
      <w:proofErr w:type="gramEnd"/>
      <w:r w:rsidRPr="00B80E54">
        <w:rPr>
          <w:rFonts w:ascii="Roboto Light" w:eastAsiaTheme="minorEastAsia" w:hAnsi="Roboto Light"/>
          <w:lang w:val="en-US"/>
        </w:rPr>
        <w:t xml:space="preserve"> they look at to help you work out where they will see your advert. Possible places include:</w:t>
      </w:r>
    </w:p>
    <w:p w14:paraId="09825AA6" w14:textId="37412C07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>Your website and e-newsletter</w:t>
      </w:r>
    </w:p>
    <w:p w14:paraId="64D7C5F2" w14:textId="6FAC4727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>Social media – LinkedIn, Twitter, Facebook, Instagram</w:t>
      </w:r>
    </w:p>
    <w:p w14:paraId="699C61A1" w14:textId="21518675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 xml:space="preserve">Direct emails to specific people and </w:t>
      </w:r>
      <w:proofErr w:type="spellStart"/>
      <w:r w:rsidRPr="00B80E54">
        <w:rPr>
          <w:rFonts w:ascii="Roboto Light" w:eastAsiaTheme="minorEastAsia" w:hAnsi="Roboto Light"/>
          <w:lang w:val="en-US"/>
        </w:rPr>
        <w:t>organisations</w:t>
      </w:r>
      <w:proofErr w:type="spellEnd"/>
    </w:p>
    <w:p w14:paraId="424C8A96" w14:textId="4CF44865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>Charity trustee recruitment websites and other jobs boards (more on this below)</w:t>
      </w:r>
    </w:p>
    <w:p w14:paraId="75F1FB97" w14:textId="1ABFA045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 xml:space="preserve">Posters or flyers in local shops, libraries, </w:t>
      </w:r>
      <w:proofErr w:type="gramStart"/>
      <w:r w:rsidRPr="00B80E54">
        <w:rPr>
          <w:rFonts w:ascii="Roboto Light" w:eastAsiaTheme="minorEastAsia" w:hAnsi="Roboto Light"/>
          <w:lang w:val="en-US"/>
        </w:rPr>
        <w:t>supermarkets</w:t>
      </w:r>
      <w:proofErr w:type="gramEnd"/>
      <w:r w:rsidRPr="00B80E54">
        <w:rPr>
          <w:rFonts w:ascii="Roboto Light" w:eastAsiaTheme="minorEastAsia" w:hAnsi="Roboto Light"/>
          <w:lang w:val="en-US"/>
        </w:rPr>
        <w:t xml:space="preserve"> and community </w:t>
      </w:r>
      <w:proofErr w:type="spellStart"/>
      <w:r w:rsidRPr="00B80E54">
        <w:rPr>
          <w:rFonts w:ascii="Roboto Light" w:eastAsiaTheme="minorEastAsia" w:hAnsi="Roboto Light"/>
          <w:lang w:val="en-US"/>
        </w:rPr>
        <w:t>centres</w:t>
      </w:r>
      <w:proofErr w:type="spellEnd"/>
      <w:r w:rsidRPr="00B80E54">
        <w:rPr>
          <w:rFonts w:ascii="Roboto Light" w:eastAsiaTheme="minorEastAsia" w:hAnsi="Roboto Light"/>
          <w:lang w:val="en-US"/>
        </w:rPr>
        <w:t xml:space="preserve"> – good for reaching people who may not be online</w:t>
      </w:r>
    </w:p>
    <w:p w14:paraId="039131D3" w14:textId="6BEFA0FF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 xml:space="preserve">Your local volunteer </w:t>
      </w:r>
      <w:proofErr w:type="spellStart"/>
      <w:r w:rsidRPr="00B80E54">
        <w:rPr>
          <w:rFonts w:ascii="Roboto Light" w:eastAsiaTheme="minorEastAsia" w:hAnsi="Roboto Light"/>
          <w:lang w:val="en-US"/>
        </w:rPr>
        <w:t>centre</w:t>
      </w:r>
      <w:proofErr w:type="spellEnd"/>
      <w:r w:rsidRPr="00B80E54">
        <w:rPr>
          <w:rFonts w:ascii="Roboto Light" w:eastAsiaTheme="minorEastAsia" w:hAnsi="Roboto Light"/>
          <w:lang w:val="en-US"/>
        </w:rPr>
        <w:t xml:space="preserve"> and local community </w:t>
      </w:r>
      <w:proofErr w:type="spellStart"/>
      <w:r w:rsidRPr="00B80E54">
        <w:rPr>
          <w:rFonts w:ascii="Roboto Light" w:eastAsiaTheme="minorEastAsia" w:hAnsi="Roboto Light"/>
          <w:lang w:val="en-US"/>
        </w:rPr>
        <w:t>organisations</w:t>
      </w:r>
      <w:proofErr w:type="spellEnd"/>
    </w:p>
    <w:p w14:paraId="221DFC13" w14:textId="6954A322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 xml:space="preserve">Local newspapers, newsletters, </w:t>
      </w:r>
      <w:proofErr w:type="spellStart"/>
      <w:r w:rsidRPr="00B80E54">
        <w:rPr>
          <w:rFonts w:ascii="Roboto Light" w:eastAsiaTheme="minorEastAsia" w:hAnsi="Roboto Light"/>
          <w:lang w:val="en-US"/>
        </w:rPr>
        <w:t>neighbourhood</w:t>
      </w:r>
      <w:proofErr w:type="spellEnd"/>
      <w:r w:rsidRPr="00B80E54">
        <w:rPr>
          <w:rFonts w:ascii="Roboto Light" w:eastAsiaTheme="minorEastAsia" w:hAnsi="Roboto Light"/>
          <w:lang w:val="en-US"/>
        </w:rPr>
        <w:t xml:space="preserve"> magazines and e-magazines</w:t>
      </w:r>
    </w:p>
    <w:p w14:paraId="1ECE3EF0" w14:textId="27F87157" w:rsidR="003666D2" w:rsidRPr="00B80E54" w:rsidRDefault="23B58EE3" w:rsidP="49A0D47D">
      <w:pPr>
        <w:pStyle w:val="ListParagraph"/>
        <w:numPr>
          <w:ilvl w:val="0"/>
          <w:numId w:val="2"/>
        </w:numPr>
        <w:rPr>
          <w:rFonts w:ascii="Roboto Light" w:eastAsiaTheme="minorEastAsia" w:hAnsi="Roboto Light"/>
          <w:color w:val="000000" w:themeColor="text1"/>
          <w:lang w:val="en-US"/>
        </w:rPr>
      </w:pPr>
      <w:r w:rsidRPr="00B80E54">
        <w:rPr>
          <w:rFonts w:ascii="Roboto Light" w:eastAsiaTheme="minorEastAsia" w:hAnsi="Roboto Light"/>
          <w:lang w:val="en-US"/>
        </w:rPr>
        <w:t>Sector publications and websites</w:t>
      </w:r>
    </w:p>
    <w:p w14:paraId="3E68324B" w14:textId="2BE1D244" w:rsidR="003666D2" w:rsidRDefault="003666D2" w:rsidP="49A0D47D">
      <w:pPr>
        <w:rPr>
          <w:rFonts w:ascii="Roboto Light" w:eastAsiaTheme="minorEastAsia" w:hAnsi="Roboto Light"/>
          <w:lang w:val="en-US"/>
        </w:rPr>
      </w:pPr>
    </w:p>
    <w:p w14:paraId="2ACBD41E" w14:textId="259F2903" w:rsidR="00786220" w:rsidRPr="00BD24FB" w:rsidRDefault="00786220" w:rsidP="49A0D47D">
      <w:pPr>
        <w:rPr>
          <w:rFonts w:ascii="Open Sans Light" w:eastAsiaTheme="majorEastAsia" w:hAnsi="Open Sans Light" w:cs="Open Sans Light"/>
          <w:color w:val="5EADE0"/>
          <w:spacing w:val="-10"/>
          <w:kern w:val="36"/>
          <w:sz w:val="28"/>
          <w:szCs w:val="28"/>
          <w:lang w:eastAsia="en-GB"/>
        </w:rPr>
      </w:pPr>
      <w:r w:rsidRPr="00BD24FB">
        <w:rPr>
          <w:rFonts w:ascii="Open Sans Light" w:eastAsiaTheme="majorEastAsia" w:hAnsi="Open Sans Light" w:cs="Open Sans Light"/>
          <w:color w:val="5EADE0"/>
          <w:spacing w:val="-10"/>
          <w:kern w:val="36"/>
          <w:sz w:val="28"/>
          <w:szCs w:val="28"/>
          <w:lang w:eastAsia="en-GB"/>
        </w:rPr>
        <w:t>Other sources to recruit Trustee include</w:t>
      </w:r>
      <w:r w:rsidR="00BD24FB">
        <w:rPr>
          <w:rFonts w:ascii="Open Sans Light" w:eastAsiaTheme="majorEastAsia" w:hAnsi="Open Sans Light" w:cs="Open Sans Light"/>
          <w:color w:val="5EADE0"/>
          <w:spacing w:val="-10"/>
          <w:kern w:val="36"/>
          <w:sz w:val="28"/>
          <w:szCs w:val="28"/>
          <w:lang w:eastAsia="en-GB"/>
        </w:rPr>
        <w:t>:</w:t>
      </w:r>
    </w:p>
    <w:p w14:paraId="40867F94" w14:textId="34622634" w:rsidR="003666D2" w:rsidRPr="00B80E54" w:rsidRDefault="00606199" w:rsidP="49A0D47D">
      <w:pPr>
        <w:rPr>
          <w:rFonts w:ascii="Roboto Light" w:eastAsiaTheme="minorEastAsia" w:hAnsi="Roboto Light"/>
          <w:lang w:val="en-US"/>
        </w:rPr>
      </w:pPr>
      <w:r>
        <w:rPr>
          <w:rFonts w:ascii="Roboto Light" w:hAnsi="Roboto Light"/>
        </w:rPr>
        <w:t xml:space="preserve">Trustee Recruitment for Organisations: </w:t>
      </w:r>
      <w:r>
        <w:rPr>
          <w:rFonts w:ascii="Roboto Light" w:hAnsi="Roboto Light"/>
        </w:rPr>
        <w:br/>
      </w:r>
      <w:hyperlink r:id="rId10" w:history="1">
        <w:r w:rsidRPr="00C17211">
          <w:rPr>
            <w:rStyle w:val="Hyperlink"/>
            <w:rFonts w:ascii="Roboto Light" w:eastAsiaTheme="minorEastAsia" w:hAnsi="Roboto Light"/>
            <w:lang w:val="en-US"/>
          </w:rPr>
          <w:t>https://www.ncvo.org.uk</w:t>
        </w:r>
        <w:r w:rsidRPr="00C17211">
          <w:rPr>
            <w:rStyle w:val="Hyperlink"/>
            <w:rFonts w:ascii="Roboto Light" w:eastAsiaTheme="minorEastAsia" w:hAnsi="Roboto Light"/>
            <w:lang w:val="en-US"/>
          </w:rPr>
          <w:t>/</w:t>
        </w:r>
        <w:r w:rsidRPr="00C17211">
          <w:rPr>
            <w:rStyle w:val="Hyperlink"/>
            <w:rFonts w:ascii="Roboto Light" w:eastAsiaTheme="minorEastAsia" w:hAnsi="Roboto Light"/>
            <w:lang w:val="en-US"/>
          </w:rPr>
          <w:t>practical-support/information/governance/trustee-recruitment</w:t>
        </w:r>
      </w:hyperlink>
      <w:r w:rsidR="003666D2" w:rsidRPr="00B80E54">
        <w:rPr>
          <w:rFonts w:ascii="Roboto Light" w:eastAsiaTheme="minorEastAsia" w:hAnsi="Roboto Light"/>
          <w:lang w:val="en-US"/>
        </w:rPr>
        <w:t xml:space="preserve"> </w:t>
      </w:r>
    </w:p>
    <w:p w14:paraId="064F6745" w14:textId="77D28CDA" w:rsidR="003666D2" w:rsidRDefault="003666D2" w:rsidP="00606199">
      <w:pPr>
        <w:pStyle w:val="ListParagraph"/>
        <w:numPr>
          <w:ilvl w:val="0"/>
          <w:numId w:val="3"/>
        </w:numPr>
        <w:rPr>
          <w:rFonts w:ascii="Roboto Light" w:eastAsiaTheme="minorEastAsia" w:hAnsi="Roboto Light"/>
          <w:lang w:val="en-US"/>
        </w:rPr>
      </w:pPr>
      <w:r w:rsidRPr="00606199">
        <w:rPr>
          <w:rFonts w:ascii="Roboto Light" w:eastAsiaTheme="minorEastAsia" w:hAnsi="Roboto Light"/>
          <w:lang w:val="en-US"/>
        </w:rPr>
        <w:t>Register for free using NCVO membership</w:t>
      </w:r>
      <w:r w:rsidR="00606199" w:rsidRPr="00606199">
        <w:rPr>
          <w:rFonts w:ascii="Roboto Light" w:eastAsiaTheme="minorEastAsia" w:hAnsi="Roboto Light"/>
          <w:lang w:val="en-US"/>
        </w:rPr>
        <w:t>:</w:t>
      </w:r>
      <w:r w:rsidRPr="00606199">
        <w:rPr>
          <w:rFonts w:ascii="Roboto Light" w:eastAsiaTheme="minorEastAsia" w:hAnsi="Roboto Light"/>
          <w:lang w:val="en-US"/>
        </w:rPr>
        <w:t xml:space="preserve"> </w:t>
      </w:r>
      <w:hyperlink r:id="rId11" w:anchor="foundation">
        <w:r w:rsidRPr="00606199">
          <w:rPr>
            <w:rStyle w:val="Hyperlink"/>
            <w:rFonts w:ascii="Roboto Light" w:eastAsiaTheme="minorEastAsia" w:hAnsi="Roboto Light"/>
            <w:lang w:val="en-US"/>
          </w:rPr>
          <w:t>https://trustees-unlimited.co.uk/finding-a-trustee/#foundation</w:t>
        </w:r>
      </w:hyperlink>
      <w:r w:rsidRPr="00606199">
        <w:rPr>
          <w:rFonts w:ascii="Roboto Light" w:eastAsiaTheme="minorEastAsia" w:hAnsi="Roboto Light"/>
          <w:lang w:val="en-US"/>
        </w:rPr>
        <w:t xml:space="preserve"> </w:t>
      </w:r>
    </w:p>
    <w:p w14:paraId="70599568" w14:textId="77777777" w:rsidR="00606199" w:rsidRPr="00606199" w:rsidRDefault="00606199" w:rsidP="00606199">
      <w:pPr>
        <w:pStyle w:val="ListParagraph"/>
        <w:rPr>
          <w:rFonts w:ascii="Roboto Light" w:eastAsiaTheme="minorEastAsia" w:hAnsi="Roboto Light"/>
          <w:lang w:val="en-US"/>
        </w:rPr>
      </w:pPr>
    </w:p>
    <w:p w14:paraId="29AEDA54" w14:textId="6D1FDDA1" w:rsidR="003666D2" w:rsidRDefault="003666D2" w:rsidP="00606199">
      <w:pPr>
        <w:pStyle w:val="ListParagraph"/>
        <w:numPr>
          <w:ilvl w:val="0"/>
          <w:numId w:val="3"/>
        </w:numPr>
        <w:rPr>
          <w:rFonts w:ascii="Roboto Light" w:eastAsiaTheme="minorEastAsia" w:hAnsi="Roboto Light"/>
          <w:lang w:val="en-US"/>
        </w:rPr>
      </w:pPr>
      <w:r w:rsidRPr="00606199">
        <w:rPr>
          <w:rFonts w:ascii="Roboto Light" w:eastAsiaTheme="minorEastAsia" w:hAnsi="Roboto Light"/>
          <w:lang w:val="en-US"/>
        </w:rPr>
        <w:t xml:space="preserve">Charity Job </w:t>
      </w:r>
      <w:hyperlink r:id="rId12">
        <w:r w:rsidRPr="00606199">
          <w:rPr>
            <w:rStyle w:val="Hyperlink"/>
            <w:rFonts w:ascii="Roboto Light" w:eastAsiaTheme="minorEastAsia" w:hAnsi="Roboto Light"/>
            <w:lang w:val="en-US"/>
          </w:rPr>
          <w:t>https://www.charityjob.co.uk/?source=nav</w:t>
        </w:r>
      </w:hyperlink>
      <w:r w:rsidRPr="00606199">
        <w:rPr>
          <w:rFonts w:ascii="Roboto Light" w:eastAsiaTheme="minorEastAsia" w:hAnsi="Roboto Light"/>
          <w:lang w:val="en-US"/>
        </w:rPr>
        <w:t xml:space="preserve"> </w:t>
      </w:r>
    </w:p>
    <w:p w14:paraId="2D871396" w14:textId="77777777" w:rsidR="00606199" w:rsidRPr="00606199" w:rsidRDefault="00606199" w:rsidP="00606199">
      <w:pPr>
        <w:pStyle w:val="ListParagraph"/>
        <w:rPr>
          <w:rFonts w:ascii="Roboto Light" w:eastAsiaTheme="minorEastAsia" w:hAnsi="Roboto Light"/>
          <w:lang w:val="en-US"/>
        </w:rPr>
      </w:pPr>
    </w:p>
    <w:p w14:paraId="60C9A7C3" w14:textId="7F3D829C" w:rsidR="003666D2" w:rsidRPr="00606199" w:rsidRDefault="003666D2" w:rsidP="00606199">
      <w:pPr>
        <w:pStyle w:val="ListParagraph"/>
        <w:numPr>
          <w:ilvl w:val="0"/>
          <w:numId w:val="3"/>
        </w:numPr>
        <w:rPr>
          <w:rFonts w:ascii="Roboto Light" w:eastAsiaTheme="minorEastAsia" w:hAnsi="Roboto Light"/>
          <w:lang w:val="en-US"/>
        </w:rPr>
      </w:pPr>
      <w:r w:rsidRPr="00606199">
        <w:rPr>
          <w:rFonts w:ascii="Roboto Light" w:eastAsiaTheme="minorEastAsia" w:hAnsi="Roboto Light"/>
          <w:lang w:val="en-US"/>
        </w:rPr>
        <w:t>Step On Board - Free to NCVO members with an annual turnover of less than £1m</w:t>
      </w:r>
    </w:p>
    <w:p w14:paraId="75C88E35" w14:textId="776615E3" w:rsidR="003666D2" w:rsidRPr="00606199" w:rsidRDefault="00606199" w:rsidP="00606199">
      <w:pPr>
        <w:pStyle w:val="ListParagraph"/>
        <w:rPr>
          <w:rFonts w:ascii="Roboto Light" w:eastAsiaTheme="minorEastAsia" w:hAnsi="Roboto Light"/>
          <w:lang w:val="en-US"/>
        </w:rPr>
      </w:pPr>
      <w:hyperlink r:id="rId13" w:history="1">
        <w:r w:rsidRPr="00C17211">
          <w:rPr>
            <w:rStyle w:val="Hyperlink"/>
            <w:rFonts w:ascii="Roboto Light" w:eastAsiaTheme="minorEastAsia" w:hAnsi="Roboto Light"/>
            <w:lang w:val="en-US"/>
          </w:rPr>
          <w:t>https://trustees-unlimited.co.uk/developing-on-boards/step-on-board/</w:t>
        </w:r>
      </w:hyperlink>
    </w:p>
    <w:p w14:paraId="07ABE114" w14:textId="3DEADBAA" w:rsidR="003666D2" w:rsidRPr="00B80E54" w:rsidRDefault="003666D2" w:rsidP="49A0D47D">
      <w:pPr>
        <w:rPr>
          <w:rFonts w:ascii="Roboto Light" w:eastAsiaTheme="minorEastAsia" w:hAnsi="Roboto Light"/>
          <w:lang w:val="en-US"/>
        </w:rPr>
      </w:pPr>
    </w:p>
    <w:p w14:paraId="75F9E764" w14:textId="77777777" w:rsidR="003666D2" w:rsidRPr="00B80E54" w:rsidRDefault="003666D2" w:rsidP="49A0D47D">
      <w:pPr>
        <w:rPr>
          <w:rFonts w:ascii="Roboto Light" w:eastAsiaTheme="minorEastAsia" w:hAnsi="Roboto Light"/>
          <w:lang w:val="en-US"/>
        </w:rPr>
      </w:pPr>
    </w:p>
    <w:sectPr w:rsidR="003666D2" w:rsidRPr="00B80E5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D30C" w14:textId="77777777" w:rsidR="00A332AF" w:rsidRDefault="00A332AF" w:rsidP="00A332AF">
      <w:pPr>
        <w:spacing w:after="0" w:line="240" w:lineRule="auto"/>
      </w:pPr>
      <w:r>
        <w:separator/>
      </w:r>
    </w:p>
  </w:endnote>
  <w:endnote w:type="continuationSeparator" w:id="0">
    <w:p w14:paraId="5AA34E39" w14:textId="77777777" w:rsidR="00A332AF" w:rsidRDefault="00A332AF" w:rsidP="00A3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 Light">
    <w:altName w:val="Corbel Light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5CF" w14:textId="0860DF58" w:rsidR="00432DB8" w:rsidRPr="00432DB8" w:rsidRDefault="00432DB8" w:rsidP="00432DB8">
    <w:pPr>
      <w:pStyle w:val="Footer"/>
      <w:pBdr>
        <w:top w:val="single" w:sz="4" w:space="1" w:color="auto"/>
      </w:pBdr>
      <w:rPr>
        <w:rFonts w:ascii="Roboto Light" w:hAnsi="Roboto Light"/>
        <w:sz w:val="20"/>
        <w:szCs w:val="20"/>
      </w:rPr>
    </w:pPr>
    <w:r>
      <w:rPr>
        <w:rFonts w:ascii="Roboto Light" w:hAnsi="Roboto Light"/>
        <w:sz w:val="20"/>
        <w:szCs w:val="20"/>
      </w:rPr>
      <w:t>Places to Advertise a Trustee Role</w:t>
    </w:r>
    <w:r w:rsidRPr="4E2E21DF">
      <w:rPr>
        <w:rFonts w:ascii="Roboto Light" w:hAnsi="Roboto Light"/>
        <w:sz w:val="20"/>
        <w:szCs w:val="20"/>
      </w:rPr>
      <w:t xml:space="preserve">                    Last Reviewed: </w:t>
    </w:r>
    <w:r>
      <w:rPr>
        <w:rFonts w:ascii="Roboto Light" w:hAnsi="Roboto Light"/>
        <w:sz w:val="20"/>
        <w:szCs w:val="20"/>
      </w:rPr>
      <w:t>April 2022</w:t>
    </w:r>
    <w:r>
      <w:tab/>
    </w:r>
    <w:r w:rsidRPr="4E2E21DF">
      <w:rPr>
        <w:rFonts w:ascii="Roboto Light" w:hAnsi="Roboto Light"/>
        <w:sz w:val="20"/>
        <w:szCs w:val="20"/>
      </w:rPr>
      <w:t xml:space="preserve">    Page </w:t>
    </w:r>
    <w:r w:rsidRPr="4E2E21DF">
      <w:rPr>
        <w:rFonts w:ascii="Roboto Light" w:hAnsi="Roboto Light"/>
        <w:b/>
        <w:bCs/>
        <w:noProof/>
        <w:sz w:val="20"/>
        <w:szCs w:val="20"/>
      </w:rPr>
      <w:fldChar w:fldCharType="begin"/>
    </w:r>
    <w:r w:rsidRPr="4E2E21DF">
      <w:rPr>
        <w:rFonts w:ascii="Roboto Light" w:hAnsi="Roboto Light"/>
        <w:b/>
        <w:bCs/>
        <w:sz w:val="20"/>
        <w:szCs w:val="20"/>
      </w:rPr>
      <w:instrText xml:space="preserve"> PAGE  \* Arabic  \* MERGEFORMAT </w:instrText>
    </w:r>
    <w:r w:rsidRPr="4E2E21DF">
      <w:rPr>
        <w:rFonts w:ascii="Roboto Light" w:hAnsi="Roboto Light"/>
        <w:b/>
        <w:bCs/>
        <w:sz w:val="20"/>
        <w:szCs w:val="20"/>
      </w:rPr>
      <w:fldChar w:fldCharType="separate"/>
    </w:r>
    <w:r>
      <w:rPr>
        <w:rFonts w:ascii="Roboto Light" w:hAnsi="Roboto Light"/>
        <w:b/>
        <w:bCs/>
        <w:sz w:val="20"/>
        <w:szCs w:val="20"/>
      </w:rPr>
      <w:t>1</w:t>
    </w:r>
    <w:r w:rsidRPr="4E2E21DF">
      <w:rPr>
        <w:rFonts w:ascii="Roboto Light" w:hAnsi="Roboto Light"/>
        <w:b/>
        <w:bCs/>
        <w:noProof/>
        <w:sz w:val="20"/>
        <w:szCs w:val="20"/>
      </w:rPr>
      <w:fldChar w:fldCharType="end"/>
    </w:r>
    <w:r w:rsidRPr="4E2E21DF">
      <w:rPr>
        <w:rFonts w:ascii="Roboto Light" w:hAnsi="Roboto Light"/>
        <w:sz w:val="20"/>
        <w:szCs w:val="20"/>
      </w:rPr>
      <w:t xml:space="preserve"> of </w:t>
    </w:r>
    <w:r w:rsidRPr="4E2E21DF">
      <w:rPr>
        <w:rFonts w:ascii="Roboto Light" w:hAnsi="Roboto Light"/>
        <w:b/>
        <w:bCs/>
        <w:noProof/>
        <w:sz w:val="20"/>
        <w:szCs w:val="20"/>
      </w:rPr>
      <w:fldChar w:fldCharType="begin"/>
    </w:r>
    <w:r w:rsidRPr="4E2E21DF">
      <w:rPr>
        <w:rFonts w:ascii="Roboto Light" w:hAnsi="Roboto Light"/>
        <w:b/>
        <w:bCs/>
        <w:sz w:val="20"/>
        <w:szCs w:val="20"/>
      </w:rPr>
      <w:instrText xml:space="preserve"> NUMPAGES  \* Arabic  \* MERGEFORMAT </w:instrText>
    </w:r>
    <w:r w:rsidRPr="4E2E21DF">
      <w:rPr>
        <w:rFonts w:ascii="Roboto Light" w:hAnsi="Roboto Light"/>
        <w:b/>
        <w:bCs/>
        <w:sz w:val="20"/>
        <w:szCs w:val="20"/>
      </w:rPr>
      <w:fldChar w:fldCharType="separate"/>
    </w:r>
    <w:r>
      <w:rPr>
        <w:rFonts w:ascii="Roboto Light" w:hAnsi="Roboto Light"/>
        <w:b/>
        <w:bCs/>
        <w:sz w:val="20"/>
        <w:szCs w:val="20"/>
      </w:rPr>
      <w:t>4</w:t>
    </w:r>
    <w:r w:rsidRPr="4E2E21DF">
      <w:rPr>
        <w:rFonts w:ascii="Roboto Light" w:hAnsi="Roboto Light"/>
        <w:b/>
        <w:bCs/>
        <w:noProof/>
        <w:sz w:val="20"/>
        <w:szCs w:val="20"/>
      </w:rPr>
      <w:fldChar w:fldCharType="end"/>
    </w:r>
    <w:r w:rsidRPr="4E2E21DF">
      <w:rPr>
        <w:rFonts w:ascii="Roboto Light" w:hAnsi="Roboto Light"/>
        <w:sz w:val="20"/>
        <w:szCs w:val="20"/>
      </w:rPr>
      <w:t xml:space="preserve"> </w:t>
    </w:r>
    <w:r>
      <w:tab/>
    </w:r>
    <w:r w:rsidRPr="4E2E21DF">
      <w:rPr>
        <w:rFonts w:ascii="Roboto Light" w:hAnsi="Roboto Light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BACD" w14:textId="77777777" w:rsidR="00A332AF" w:rsidRDefault="00A332AF" w:rsidP="00A332AF">
      <w:pPr>
        <w:spacing w:after="0" w:line="240" w:lineRule="auto"/>
      </w:pPr>
      <w:r>
        <w:separator/>
      </w:r>
    </w:p>
  </w:footnote>
  <w:footnote w:type="continuationSeparator" w:id="0">
    <w:p w14:paraId="4524E90D" w14:textId="77777777" w:rsidR="00A332AF" w:rsidRDefault="00A332AF" w:rsidP="00A3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7AA9" w14:textId="77ABABF3" w:rsidR="00A332AF" w:rsidRDefault="00A332AF">
    <w:pPr>
      <w:pStyle w:val="Header"/>
    </w:pPr>
    <w:r>
      <w:rPr>
        <w:noProof/>
        <w:lang w:eastAsia="en-GB"/>
      </w:rPr>
      <w:drawing>
        <wp:inline distT="0" distB="0" distL="0" distR="0" wp14:anchorId="0FF08CEE" wp14:editId="1A5B3F7C">
          <wp:extent cx="1731264" cy="1261872"/>
          <wp:effectExtent l="0" t="0" r="0" b="825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12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8D2"/>
    <w:multiLevelType w:val="hybridMultilevel"/>
    <w:tmpl w:val="1C18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501FC"/>
    <w:multiLevelType w:val="hybridMultilevel"/>
    <w:tmpl w:val="FFFFFFFF"/>
    <w:lvl w:ilvl="0" w:tplc="BB728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C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C5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21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B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6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9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4D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6F9C"/>
    <w:multiLevelType w:val="hybridMultilevel"/>
    <w:tmpl w:val="29B69DF4"/>
    <w:lvl w:ilvl="0" w:tplc="4A9CC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E7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89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B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25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8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4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2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4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D2"/>
    <w:rsid w:val="00035FB0"/>
    <w:rsid w:val="002B6034"/>
    <w:rsid w:val="003666D2"/>
    <w:rsid w:val="00432DB8"/>
    <w:rsid w:val="00466063"/>
    <w:rsid w:val="00606199"/>
    <w:rsid w:val="00786220"/>
    <w:rsid w:val="0094599E"/>
    <w:rsid w:val="00A332AF"/>
    <w:rsid w:val="00B80E54"/>
    <w:rsid w:val="00BD24FB"/>
    <w:rsid w:val="00C2284A"/>
    <w:rsid w:val="23B58EE3"/>
    <w:rsid w:val="49A0D47D"/>
    <w:rsid w:val="547D9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21B4"/>
  <w15:chartTrackingRefBased/>
  <w15:docId w15:val="{C51C9E1F-710F-45D6-898B-F3700EF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6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AF"/>
  </w:style>
  <w:style w:type="paragraph" w:styleId="Footer">
    <w:name w:val="footer"/>
    <w:basedOn w:val="Normal"/>
    <w:link w:val="FooterChar"/>
    <w:uiPriority w:val="99"/>
    <w:unhideWhenUsed/>
    <w:rsid w:val="00A3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AF"/>
  </w:style>
  <w:style w:type="character" w:styleId="FollowedHyperlink">
    <w:name w:val="FollowedHyperlink"/>
    <w:basedOn w:val="DefaultParagraphFont"/>
    <w:uiPriority w:val="99"/>
    <w:semiHidden/>
    <w:unhideWhenUsed/>
    <w:rsid w:val="00035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stees-unlimited.co.uk/developing-on-boards/step-on-boar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job.co.uk/?source=na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ustees-unlimited.co.uk/finding-a-truste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cvo.org.uk/practical-support/information/governance/trustee-recruit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C37552956A64090665B12787D65D2" ma:contentTypeVersion="8" ma:contentTypeDescription="Create a new document." ma:contentTypeScope="" ma:versionID="3a55bf3df685d356b22193dd21f494de">
  <xsd:schema xmlns:xsd="http://www.w3.org/2001/XMLSchema" xmlns:xs="http://www.w3.org/2001/XMLSchema" xmlns:p="http://schemas.microsoft.com/office/2006/metadata/properties" xmlns:ns2="3b80b80b-4993-42a9-8bda-f6b6f42f08fd" targetNamespace="http://schemas.microsoft.com/office/2006/metadata/properties" ma:root="true" ma:fieldsID="72029d818b8ec81462d1ac12ed33a9fa" ns2:_="">
    <xsd:import namespace="3b80b80b-4993-42a9-8bda-f6b6f42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b80b-4993-42a9-8bda-f6b6f42f0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FD11B-972C-4353-817B-9DC0853F7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02434-11EE-4709-9E16-AE8DC23D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b80b-4993-42a9-8bda-f6b6f42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F7465-A6A0-4D6A-90B8-4560F791DB2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b80b80b-4993-42a9-8bda-f6b6f42f08f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McGregor</dc:creator>
  <cp:keywords/>
  <dc:description/>
  <cp:lastModifiedBy>Helen Roger</cp:lastModifiedBy>
  <cp:revision>13</cp:revision>
  <dcterms:created xsi:type="dcterms:W3CDTF">2022-02-14T08:41:00Z</dcterms:created>
  <dcterms:modified xsi:type="dcterms:W3CDTF">2022-04-06T10:58:00Z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0x010100110C37552956A64090665B12787D65D2</vt:lpwstr>
  </property>
</Properties>
</file>